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line="525" w:lineRule="atLeast"/>
        <w:ind w:firstLine="3960" w:firstLineChars="900"/>
        <w:jc w:val="both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报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</w:rPr>
        <w:t>价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</w:rPr>
        <w:t>表</w:t>
      </w:r>
      <w:bookmarkStart w:id="0" w:name="_GoBack"/>
      <w:bookmarkEnd w:id="0"/>
    </w:p>
    <w:p>
      <w:pPr>
        <w:snapToGrid w:val="0"/>
        <w:jc w:val="center"/>
        <w:rPr>
          <w:rFonts w:ascii="黑体" w:hAnsi="黑体" w:eastAsia="黑体" w:cs="黑体"/>
          <w:sz w:val="32"/>
          <w:szCs w:val="32"/>
        </w:rPr>
      </w:pPr>
    </w:p>
    <w:tbl>
      <w:tblPr>
        <w:tblStyle w:val="7"/>
        <w:tblW w:w="9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7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2232" w:type="dxa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eastAsia="方正仿宋_GBK"/>
                <w:sz w:val="28"/>
                <w:szCs w:val="28"/>
              </w:rPr>
              <w:t>单位</w:t>
            </w:r>
          </w:p>
        </w:tc>
        <w:tc>
          <w:tcPr>
            <w:tcW w:w="7067" w:type="dxa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武夷山国家公园科研监测中心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exact"/>
        </w:trPr>
        <w:tc>
          <w:tcPr>
            <w:tcW w:w="2232" w:type="dxa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项目名称</w:t>
            </w:r>
          </w:p>
        </w:tc>
        <w:tc>
          <w:tcPr>
            <w:tcW w:w="7067" w:type="dxa"/>
            <w:vAlign w:val="center"/>
          </w:tcPr>
          <w:p>
            <w:pPr>
              <w:snapToGrid w:val="0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武夷山国家公园松材线虫病疫木采伐迹地水土流失监测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2232" w:type="dxa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总报价</w:t>
            </w:r>
          </w:p>
        </w:tc>
        <w:tc>
          <w:tcPr>
            <w:tcW w:w="7067" w:type="dxa"/>
            <w:vAlign w:val="center"/>
          </w:tcPr>
          <w:p>
            <w:pPr>
              <w:snapToGrid w:val="0"/>
              <w:rPr>
                <w:rFonts w:eastAsia="方正仿宋_GBK"/>
                <w:sz w:val="28"/>
                <w:szCs w:val="28"/>
                <w:u w:val="single"/>
              </w:rPr>
            </w:pPr>
            <w:r>
              <w:rPr>
                <w:rFonts w:hint="eastAsia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eastAsia="方正仿宋_GBK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eastAsia="方正仿宋_GBK"/>
                <w:sz w:val="28"/>
                <w:szCs w:val="28"/>
                <w:u w:val="single"/>
              </w:rPr>
              <w:t>元（小写）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2232" w:type="dxa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联系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人和</w:t>
            </w:r>
            <w:r>
              <w:rPr>
                <w:rFonts w:eastAsia="方正仿宋_GBK"/>
                <w:sz w:val="28"/>
                <w:szCs w:val="28"/>
              </w:rPr>
              <w:t>电话</w:t>
            </w:r>
          </w:p>
        </w:tc>
        <w:tc>
          <w:tcPr>
            <w:tcW w:w="7067" w:type="dxa"/>
            <w:vAlign w:val="center"/>
          </w:tcPr>
          <w:p>
            <w:pPr>
              <w:snapToGrid w:val="0"/>
              <w:jc w:val="center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2232" w:type="dxa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报价单位</w:t>
            </w:r>
            <w:r>
              <w:rPr>
                <w:rFonts w:eastAsia="方正仿宋_GBK"/>
                <w:sz w:val="28"/>
                <w:szCs w:val="28"/>
              </w:rPr>
              <w:t>名称</w:t>
            </w:r>
          </w:p>
        </w:tc>
        <w:tc>
          <w:tcPr>
            <w:tcW w:w="7067" w:type="dxa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b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eastAsia="方正仿宋_GBK"/>
                <w:b/>
                <w:sz w:val="28"/>
                <w:szCs w:val="28"/>
              </w:rPr>
              <w:t>（加盖公章处）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exact"/>
        </w:trPr>
        <w:tc>
          <w:tcPr>
            <w:tcW w:w="2232" w:type="dxa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报价日期</w:t>
            </w:r>
          </w:p>
        </w:tc>
        <w:tc>
          <w:tcPr>
            <w:tcW w:w="7067" w:type="dxa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eastAsia="方正仿宋_GBK"/>
                <w:sz w:val="28"/>
                <w:szCs w:val="28"/>
              </w:rPr>
              <w:t xml:space="preserve">年   月 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 日</w:t>
            </w:r>
          </w:p>
        </w:tc>
      </w:tr>
    </w:tbl>
    <w:p>
      <w:pPr>
        <w:pStyle w:val="5"/>
        <w:widowControl/>
        <w:spacing w:beforeAutospacing="0" w:afterAutospacing="0" w:line="480" w:lineRule="exact"/>
        <w:rPr>
          <w:rFonts w:ascii="仿宋_GB2312" w:hAnsi="黑体" w:eastAsia="仿宋_GB2312" w:cs="仿宋"/>
          <w:b/>
          <w:bCs/>
          <w:color w:val="000000"/>
          <w:sz w:val="32"/>
          <w:szCs w:val="32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451" w:bottom="1440" w:left="1457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08017710"/>
    </w:sdtPr>
    <w:sdtEndPr>
      <w:rPr>
        <w:rFonts w:ascii="宋体" w:hAnsi="宋体"/>
        <w:sz w:val="28"/>
        <w:szCs w:val="28"/>
      </w:rPr>
    </w:sdtEndPr>
    <w:sdtContent>
      <w:p>
        <w:pPr>
          <w:pStyle w:val="3"/>
          <w:jc w:val="right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3 -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1704096"/>
    </w:sdtPr>
    <w:sdtEndPr>
      <w:rPr>
        <w:rFonts w:ascii="宋体" w:hAnsi="宋体"/>
        <w:sz w:val="28"/>
        <w:szCs w:val="28"/>
      </w:rPr>
    </w:sdtEndPr>
    <w:sdtContent>
      <w:p>
        <w:pPr>
          <w:pStyle w:val="3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hZjVlNWVjMjVkYWM5YzI4OWU0MTlhNmFlOTdlNzQifQ=="/>
  </w:docVars>
  <w:rsids>
    <w:rsidRoot w:val="00000000"/>
    <w:rsid w:val="04FF4105"/>
    <w:rsid w:val="1B606C75"/>
    <w:rsid w:val="2287545E"/>
    <w:rsid w:val="3DF54F27"/>
    <w:rsid w:val="655D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next w:val="6"/>
    <w:autoRedefine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paragraph" w:customStyle="1" w:styleId="6">
    <w:name w:val="样式 标题 3 + (中文) 黑体 小四 非加粗 段前: 7.8 磅 段后: 0 磅 行距: 固定值 20 磅"/>
    <w:basedOn w:val="2"/>
    <w:autoRedefine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2024-03-29T00:56:00Z</dcterms:created>
  <dc:creator>gyz</dc:creator>
  <cp:lastModifiedBy>gyz</cp:lastModifiedBy>
  <dcterms:modified xsi:type="dcterms:W3CDTF">2024-04-11T07:58:47Z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97033A26C5F44F47B996314B90A83493_12</vt:lpwstr>
  </property>
</Properties>
</file>